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SBOCC Paddling Experiences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SBOCC would like to offer our community the opportunity to get out on the water and try outrigger canoe paddling. We can tailor this event to any group and their needs.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This is a fun event for a wide variety of groups:</w:t>
      </w:r>
    </w:p>
    <w:p w:rsidR="00000000" w:rsidDel="00000000" w:rsidP="00000000" w:rsidRDefault="00000000" w:rsidRPr="00000000" w14:paraId="00000006">
      <w:pPr>
        <w:numPr>
          <w:ilvl w:val="0"/>
          <w:numId w:val="1"/>
        </w:numPr>
        <w:spacing w:line="276" w:lineRule="auto"/>
        <w:ind w:left="720" w:hanging="360"/>
        <w:rPr>
          <w:u w:val="none"/>
        </w:rPr>
      </w:pPr>
      <w:r w:rsidDel="00000000" w:rsidR="00000000" w:rsidRPr="00000000">
        <w:rPr>
          <w:rtl w:val="0"/>
        </w:rPr>
        <w:t xml:space="preserve">Corporate/organization team building event</w:t>
      </w:r>
    </w:p>
    <w:p w:rsidR="00000000" w:rsidDel="00000000" w:rsidP="00000000" w:rsidRDefault="00000000" w:rsidRPr="00000000" w14:paraId="00000007">
      <w:pPr>
        <w:numPr>
          <w:ilvl w:val="0"/>
          <w:numId w:val="1"/>
        </w:numPr>
        <w:spacing w:line="276" w:lineRule="auto"/>
        <w:ind w:left="720" w:hanging="360"/>
        <w:rPr>
          <w:u w:val="none"/>
        </w:rPr>
      </w:pPr>
      <w:r w:rsidDel="00000000" w:rsidR="00000000" w:rsidRPr="00000000">
        <w:rPr>
          <w:rtl w:val="0"/>
        </w:rPr>
        <w:t xml:space="preserve">Group of friends</w:t>
      </w:r>
    </w:p>
    <w:p w:rsidR="00000000" w:rsidDel="00000000" w:rsidP="00000000" w:rsidRDefault="00000000" w:rsidRPr="00000000" w14:paraId="00000008">
      <w:pPr>
        <w:numPr>
          <w:ilvl w:val="0"/>
          <w:numId w:val="1"/>
        </w:numPr>
        <w:spacing w:line="276" w:lineRule="auto"/>
        <w:ind w:left="720" w:hanging="360"/>
        <w:rPr>
          <w:u w:val="none"/>
        </w:rPr>
      </w:pPr>
      <w:r w:rsidDel="00000000" w:rsidR="00000000" w:rsidRPr="00000000">
        <w:rPr>
          <w:rtl w:val="0"/>
        </w:rPr>
        <w:t xml:space="preserve">Family reunion/gathering</w:t>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rtl w:val="0"/>
        </w:rPr>
        <w:t xml:space="preserve">Visitors to SB wanting to get out on the water</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TIMING: We suggest a 2 hour event. This can be any time during the week or weekends. During the season we will need to coordinate around our practice and race schedule and when we are able to get volunteers from the team to help.</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GROUP NUMBERS: Our boats hold 5 people plus a steersperson. We can accommodate groups from as little as 4 people (1 boat + 2 SBOCC volunteers) to 20 people (4 boats + 4 SBOCC steerspeople).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COST: We ask for a suggested donation of $25 per hour / per person - this can be paid via check (made out to SBOCC and provided at the time of the event or mailed to: </w:t>
      </w:r>
      <w:r w:rsidDel="00000000" w:rsidR="00000000" w:rsidRPr="00000000">
        <w:rPr>
          <w:rtl w:val="0"/>
        </w:rPr>
        <w:t xml:space="preserve">6 Harbor Way, #217, Santa Barbara, CA 93109.</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DAY OF LOGISTICS: Meet at the SBOCC site (on the beach next to SB Sea Landing). We will provide paddles. Everyone should wear clothes that can get a little bit wet, sandals (we go barefoot in the boats), and a water bottle. Please leave valuables at home, however, we have a box where keys and other personal belongings can be locked up.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WEATHER: The event will be dependent on weather. Volunteers from SBOCC will check the marine forecast in advance. If the weather is unsuitable to paddle we can reschedule. SBOCC will let you know as soon ahead of time as possible. If we can paddle, weather conditions will still dictate the experience (i.e. wind may require staying in the protected harbor).</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COURSE/DISTANCE: We will tailor your experience to your group. Where we go with the boats will be dependent on weather conditions and the abilities of the group. We generally stay within the harbor, or on a calm day, we can venture a little further. If there are multiple boats, we can even do some fun races. The SBOCC volunteers can work with your group to determine the plan for making this a really fun event for your group.</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OTHER: We can help coordinate additional add ons to make this a really fun event - Whether that is post-paddling beach beers at sunset, or coffee and pastries for a morning paddle. SBOCC can provide a table and pop up tents to gather under. </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Please get in touch with us to discuss in more detail: </w:t>
      </w:r>
      <w:r w:rsidDel="00000000" w:rsidR="00000000" w:rsidRPr="00000000">
        <w:rPr>
          <w:rtl w:val="0"/>
        </w:rPr>
        <w:t xml:space="preserve">sboutriggercc@gmail.com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